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F006" w14:textId="07570C00" w:rsidR="002F65FE" w:rsidRPr="002F65FE" w:rsidRDefault="002F65FE" w:rsidP="002F65FE">
      <w:pPr>
        <w:jc w:val="center"/>
        <w:rPr>
          <w:rFonts w:ascii="Times New Roman" w:hAnsi="Times New Roman" w:cs="Times New Roman"/>
          <w:sz w:val="28"/>
          <w:szCs w:val="28"/>
          <w:lang w:val="en-US"/>
        </w:rPr>
      </w:pPr>
      <w:r w:rsidRPr="002F65FE">
        <w:rPr>
          <w:rFonts w:ascii="Times New Roman" w:hAnsi="Times New Roman" w:cs="Times New Roman"/>
          <w:b/>
          <w:bCs/>
          <w:sz w:val="28"/>
          <w:szCs w:val="28"/>
        </w:rPr>
        <w:t>Press Release</w:t>
      </w:r>
    </w:p>
    <w:p w14:paraId="5D44C1F7" w14:textId="22524688" w:rsidR="0024332F" w:rsidRDefault="002B34AE" w:rsidP="00340B77">
      <w:pPr>
        <w:jc w:val="center"/>
        <w:rPr>
          <w:rFonts w:ascii="Times New Roman" w:hAnsi="Times New Roman" w:cs="Times New Roman"/>
          <w:b/>
          <w:bCs/>
          <w:lang w:val="en-US"/>
        </w:rPr>
      </w:pPr>
      <w:r w:rsidRPr="002B34AE">
        <w:rPr>
          <w:rFonts w:ascii="Times New Roman" w:hAnsi="Times New Roman" w:cs="Times New Roman"/>
          <w:b/>
          <w:bCs/>
        </w:rPr>
        <w:t xml:space="preserve">Halal Cosmetics and Personal Care </w:t>
      </w:r>
      <w:r w:rsidR="00FD3679">
        <w:rPr>
          <w:rFonts w:ascii="Times New Roman" w:hAnsi="Times New Roman" w:cs="Times New Roman"/>
          <w:b/>
          <w:bCs/>
        </w:rPr>
        <w:t>Products</w:t>
      </w:r>
      <w:r w:rsidR="00B07D34">
        <w:rPr>
          <w:rFonts w:ascii="Times New Roman" w:hAnsi="Times New Roman" w:cs="Times New Roman"/>
          <w:b/>
          <w:bCs/>
        </w:rPr>
        <w:t xml:space="preserve">; A </w:t>
      </w:r>
      <w:r w:rsidR="008D0FE2">
        <w:rPr>
          <w:rFonts w:ascii="Times New Roman" w:hAnsi="Times New Roman" w:cs="Times New Roman"/>
          <w:b/>
          <w:bCs/>
        </w:rPr>
        <w:t>G</w:t>
      </w:r>
      <w:r w:rsidR="00B07D34">
        <w:rPr>
          <w:rFonts w:ascii="Times New Roman" w:hAnsi="Times New Roman" w:cs="Times New Roman"/>
          <w:b/>
          <w:bCs/>
        </w:rPr>
        <w:t xml:space="preserve">rowing </w:t>
      </w:r>
      <w:r w:rsidR="008D0FE2">
        <w:rPr>
          <w:rFonts w:ascii="Times New Roman" w:hAnsi="Times New Roman" w:cs="Times New Roman"/>
          <w:b/>
          <w:bCs/>
        </w:rPr>
        <w:t>Market</w:t>
      </w:r>
    </w:p>
    <w:p w14:paraId="05198234" w14:textId="17864F8E" w:rsidR="002F65FE" w:rsidRDefault="002B34AE" w:rsidP="002F65FE">
      <w:pPr>
        <w:rPr>
          <w:rFonts w:ascii="Times New Roman" w:hAnsi="Times New Roman" w:cs="Times New Roman"/>
          <w:lang w:val="en-US"/>
        </w:rPr>
      </w:pPr>
      <w:r>
        <w:rPr>
          <w:rFonts w:ascii="Times New Roman" w:hAnsi="Times New Roman" w:cs="Times New Roman"/>
          <w:b/>
          <w:bCs/>
          <w:lang w:val="en-US"/>
        </w:rPr>
        <w:t>Islamabad</w:t>
      </w:r>
      <w:r w:rsidR="002F65FE" w:rsidRPr="002F65FE">
        <w:rPr>
          <w:rFonts w:ascii="Times New Roman" w:hAnsi="Times New Roman" w:cs="Times New Roman"/>
          <w:b/>
          <w:bCs/>
        </w:rPr>
        <w:t xml:space="preserve"> – June </w:t>
      </w:r>
      <w:r>
        <w:rPr>
          <w:rFonts w:ascii="Times New Roman" w:hAnsi="Times New Roman" w:cs="Times New Roman"/>
          <w:b/>
          <w:bCs/>
        </w:rPr>
        <w:t xml:space="preserve">26, </w:t>
      </w:r>
      <w:r w:rsidR="002F65FE" w:rsidRPr="002F65FE">
        <w:rPr>
          <w:rFonts w:ascii="Times New Roman" w:hAnsi="Times New Roman" w:cs="Times New Roman"/>
          <w:b/>
          <w:bCs/>
        </w:rPr>
        <w:t>2025:</w:t>
      </w:r>
    </w:p>
    <w:p w14:paraId="4C8C7293" w14:textId="0280556C" w:rsidR="002F65FE" w:rsidRDefault="002F65FE" w:rsidP="002F65FE">
      <w:pPr>
        <w:jc w:val="both"/>
        <w:rPr>
          <w:rFonts w:ascii="Times New Roman" w:hAnsi="Times New Roman" w:cs="Times New Roman"/>
          <w:lang w:val="en-US"/>
        </w:rPr>
      </w:pPr>
      <w:r w:rsidRPr="002F65FE">
        <w:rPr>
          <w:rFonts w:ascii="Times New Roman" w:hAnsi="Times New Roman" w:cs="Times New Roman"/>
        </w:rPr>
        <w:t xml:space="preserve">Pakistan Halal Authority (PHA), in collaboration with the </w:t>
      </w:r>
      <w:r w:rsidR="0024332F">
        <w:rPr>
          <w:rFonts w:ascii="Times New Roman" w:hAnsi="Times New Roman" w:cs="Times New Roman"/>
          <w:lang w:val="en-US"/>
        </w:rPr>
        <w:t>Lahore</w:t>
      </w:r>
      <w:r w:rsidRPr="002F65FE">
        <w:rPr>
          <w:rFonts w:ascii="Times New Roman" w:hAnsi="Times New Roman" w:cs="Times New Roman"/>
        </w:rPr>
        <w:t xml:space="preserve"> Chamber of Commerce &amp; Industry (</w:t>
      </w:r>
      <w:r w:rsidR="0024332F">
        <w:rPr>
          <w:rFonts w:ascii="Times New Roman" w:hAnsi="Times New Roman" w:cs="Times New Roman"/>
          <w:lang w:val="en-US"/>
        </w:rPr>
        <w:t>L</w:t>
      </w:r>
      <w:r w:rsidRPr="002F65FE">
        <w:rPr>
          <w:rFonts w:ascii="Times New Roman" w:hAnsi="Times New Roman" w:cs="Times New Roman"/>
        </w:rPr>
        <w:t xml:space="preserve">CCI), </w:t>
      </w:r>
      <w:r w:rsidR="0024332F" w:rsidRPr="0024332F">
        <w:rPr>
          <w:rFonts w:ascii="Times New Roman" w:hAnsi="Times New Roman" w:cs="Times New Roman"/>
        </w:rPr>
        <w:t xml:space="preserve">organized </w:t>
      </w:r>
      <w:r w:rsidR="00B07D34">
        <w:rPr>
          <w:rFonts w:ascii="Times New Roman" w:hAnsi="Times New Roman" w:cs="Times New Roman"/>
        </w:rPr>
        <w:t xml:space="preserve">a </w:t>
      </w:r>
      <w:r w:rsidR="0024332F" w:rsidRPr="0024332F">
        <w:rPr>
          <w:rFonts w:ascii="Times New Roman" w:hAnsi="Times New Roman" w:cs="Times New Roman"/>
        </w:rPr>
        <w:t xml:space="preserve">seminar </w:t>
      </w:r>
      <w:r w:rsidR="00BE3E06">
        <w:rPr>
          <w:rFonts w:ascii="Times New Roman" w:hAnsi="Times New Roman" w:cs="Times New Roman"/>
        </w:rPr>
        <w:t>on</w:t>
      </w:r>
      <w:r w:rsidR="0024332F" w:rsidRPr="0024332F">
        <w:rPr>
          <w:rFonts w:ascii="Times New Roman" w:hAnsi="Times New Roman" w:cs="Times New Roman"/>
        </w:rPr>
        <w:t xml:space="preserve"> </w:t>
      </w:r>
      <w:r w:rsidR="0024332F" w:rsidRPr="00BE3E06">
        <w:rPr>
          <w:rFonts w:ascii="Times New Roman" w:hAnsi="Times New Roman" w:cs="Times New Roman"/>
          <w:b/>
          <w:bCs/>
          <w:i/>
          <w:iCs/>
        </w:rPr>
        <w:t xml:space="preserve">“Regulatory Framework of Halal Cosmetics and Personal </w:t>
      </w:r>
      <w:r w:rsidR="0024332F" w:rsidRPr="00036F9A">
        <w:rPr>
          <w:rFonts w:ascii="Times New Roman" w:hAnsi="Times New Roman" w:cs="Times New Roman"/>
          <w:i/>
          <w:iCs/>
        </w:rPr>
        <w:t>Care</w:t>
      </w:r>
      <w:r w:rsidR="0024332F" w:rsidRPr="00BE3E06">
        <w:rPr>
          <w:rFonts w:ascii="Times New Roman" w:hAnsi="Times New Roman" w:cs="Times New Roman"/>
          <w:b/>
          <w:bCs/>
          <w:i/>
          <w:iCs/>
        </w:rPr>
        <w:t xml:space="preserve"> Products”</w:t>
      </w:r>
      <w:r w:rsidR="0024332F" w:rsidRPr="0024332F">
        <w:rPr>
          <w:rFonts w:ascii="Times New Roman" w:hAnsi="Times New Roman" w:cs="Times New Roman"/>
        </w:rPr>
        <w:t xml:space="preserve"> at the LCCI</w:t>
      </w:r>
      <w:r w:rsidR="00BE3E06">
        <w:rPr>
          <w:rFonts w:ascii="Times New Roman" w:hAnsi="Times New Roman" w:cs="Times New Roman"/>
        </w:rPr>
        <w:t xml:space="preserve"> to r</w:t>
      </w:r>
      <w:r w:rsidR="00AD67C0" w:rsidRPr="00AD67C0">
        <w:rPr>
          <w:rFonts w:ascii="Times New Roman" w:hAnsi="Times New Roman" w:cs="Times New Roman"/>
        </w:rPr>
        <w:t>ais</w:t>
      </w:r>
      <w:r w:rsidR="00BE3E06">
        <w:rPr>
          <w:rFonts w:ascii="Times New Roman" w:hAnsi="Times New Roman" w:cs="Times New Roman"/>
        </w:rPr>
        <w:t xml:space="preserve">e </w:t>
      </w:r>
      <w:r w:rsidR="00AD67C0" w:rsidRPr="00AD67C0">
        <w:rPr>
          <w:rFonts w:ascii="Times New Roman" w:hAnsi="Times New Roman" w:cs="Times New Roman"/>
        </w:rPr>
        <w:t>awareness about</w:t>
      </w:r>
      <w:r w:rsidR="00BE3E06">
        <w:rPr>
          <w:rFonts w:ascii="Times New Roman" w:hAnsi="Times New Roman" w:cs="Times New Roman"/>
        </w:rPr>
        <w:t xml:space="preserve"> </w:t>
      </w:r>
      <w:r w:rsidR="00396C73">
        <w:rPr>
          <w:rFonts w:ascii="Times New Roman" w:hAnsi="Times New Roman" w:cs="Times New Roman"/>
        </w:rPr>
        <w:t xml:space="preserve">requirements </w:t>
      </w:r>
      <w:r w:rsidR="005D1EAD">
        <w:rPr>
          <w:rFonts w:ascii="Times New Roman" w:hAnsi="Times New Roman" w:cs="Times New Roman"/>
        </w:rPr>
        <w:t>for</w:t>
      </w:r>
      <w:r w:rsidR="00396C73">
        <w:rPr>
          <w:rFonts w:ascii="Times New Roman" w:hAnsi="Times New Roman" w:cs="Times New Roman"/>
        </w:rPr>
        <w:t xml:space="preserve"> </w:t>
      </w:r>
      <w:r w:rsidR="00AD67C0" w:rsidRPr="00AD67C0">
        <w:rPr>
          <w:rFonts w:ascii="Times New Roman" w:hAnsi="Times New Roman" w:cs="Times New Roman"/>
        </w:rPr>
        <w:t>Halal compliance</w:t>
      </w:r>
      <w:r w:rsidR="00FD3679">
        <w:rPr>
          <w:rFonts w:ascii="Times New Roman" w:hAnsi="Times New Roman" w:cs="Times New Roman"/>
        </w:rPr>
        <w:t xml:space="preserve"> to </w:t>
      </w:r>
      <w:r w:rsidR="00521316">
        <w:rPr>
          <w:rFonts w:ascii="Times New Roman" w:hAnsi="Times New Roman" w:cs="Times New Roman"/>
        </w:rPr>
        <w:t>enable the</w:t>
      </w:r>
      <w:r w:rsidR="00FD3679" w:rsidRPr="00921757">
        <w:rPr>
          <w:rFonts w:ascii="Times New Roman" w:hAnsi="Times New Roman" w:cs="Times New Roman"/>
        </w:rPr>
        <w:t xml:space="preserve"> </w:t>
      </w:r>
      <w:r w:rsidR="00FD3679">
        <w:rPr>
          <w:rFonts w:ascii="Times New Roman" w:hAnsi="Times New Roman" w:cs="Times New Roman"/>
        </w:rPr>
        <w:t xml:space="preserve">access of </w:t>
      </w:r>
      <w:r w:rsidR="00FD3679" w:rsidRPr="00921757">
        <w:rPr>
          <w:rFonts w:ascii="Times New Roman" w:hAnsi="Times New Roman" w:cs="Times New Roman"/>
        </w:rPr>
        <w:t xml:space="preserve">Pakistan’s Halal cosmetics and personal care products </w:t>
      </w:r>
      <w:r w:rsidR="00FD3679">
        <w:rPr>
          <w:rFonts w:ascii="Times New Roman" w:hAnsi="Times New Roman" w:cs="Times New Roman"/>
        </w:rPr>
        <w:t xml:space="preserve">in </w:t>
      </w:r>
      <w:r w:rsidR="00A164F0" w:rsidRPr="00036F9A">
        <w:rPr>
          <w:rFonts w:ascii="Times New Roman" w:hAnsi="Times New Roman" w:cs="Times New Roman"/>
          <w:b/>
          <w:bCs/>
          <w:i/>
          <w:iCs/>
        </w:rPr>
        <w:t>USD 127 billion</w:t>
      </w:r>
      <w:r w:rsidR="00A164F0">
        <w:rPr>
          <w:rFonts w:ascii="Times New Roman" w:hAnsi="Times New Roman" w:cs="Times New Roman"/>
        </w:rPr>
        <w:t xml:space="preserve"> </w:t>
      </w:r>
      <w:r w:rsidR="00FD3679" w:rsidRPr="00921757">
        <w:rPr>
          <w:rFonts w:ascii="Times New Roman" w:hAnsi="Times New Roman" w:cs="Times New Roman"/>
        </w:rPr>
        <w:t xml:space="preserve">global </w:t>
      </w:r>
      <w:r w:rsidR="005D1EAD">
        <w:rPr>
          <w:rFonts w:ascii="Times New Roman" w:hAnsi="Times New Roman" w:cs="Times New Roman"/>
        </w:rPr>
        <w:t xml:space="preserve">halal </w:t>
      </w:r>
      <w:r w:rsidR="00A164F0">
        <w:rPr>
          <w:rFonts w:ascii="Times New Roman" w:hAnsi="Times New Roman" w:cs="Times New Roman"/>
        </w:rPr>
        <w:t xml:space="preserve">cosmetic </w:t>
      </w:r>
      <w:r w:rsidR="00FD3679" w:rsidRPr="00921757">
        <w:rPr>
          <w:rFonts w:ascii="Times New Roman" w:hAnsi="Times New Roman" w:cs="Times New Roman"/>
        </w:rPr>
        <w:t>market.</w:t>
      </w:r>
      <w:r w:rsidR="00FD3679">
        <w:rPr>
          <w:rFonts w:ascii="Times New Roman" w:hAnsi="Times New Roman" w:cs="Times New Roman"/>
        </w:rPr>
        <w:t xml:space="preserve"> </w:t>
      </w:r>
    </w:p>
    <w:p w14:paraId="767FC428" w14:textId="42BF2B80" w:rsidR="009976C1" w:rsidRPr="00921757" w:rsidRDefault="00EE6D74" w:rsidP="00921757">
      <w:pPr>
        <w:jc w:val="both"/>
        <w:rPr>
          <w:rFonts w:ascii="Times New Roman" w:hAnsi="Times New Roman" w:cs="Times New Roman"/>
        </w:rPr>
      </w:pPr>
      <w:r>
        <w:rPr>
          <w:noProof/>
        </w:rPr>
        <w:drawing>
          <wp:anchor distT="0" distB="0" distL="114300" distR="114300" simplePos="0" relativeHeight="251658240" behindDoc="1" locked="0" layoutInCell="1" allowOverlap="1" wp14:anchorId="7DB006BD" wp14:editId="2DD92FFD">
            <wp:simplePos x="0" y="0"/>
            <wp:positionH relativeFrom="margin">
              <wp:align>right</wp:align>
            </wp:positionH>
            <wp:positionV relativeFrom="paragraph">
              <wp:posOffset>857885</wp:posOffset>
            </wp:positionV>
            <wp:extent cx="3886200" cy="1991995"/>
            <wp:effectExtent l="0" t="0" r="0" b="8255"/>
            <wp:wrapTight wrapText="bothSides">
              <wp:wrapPolygon edited="0">
                <wp:start x="0" y="0"/>
                <wp:lineTo x="0" y="21483"/>
                <wp:lineTo x="21494" y="21483"/>
                <wp:lineTo x="21494" y="0"/>
                <wp:lineTo x="0" y="0"/>
              </wp:wrapPolygon>
            </wp:wrapTight>
            <wp:docPr id="489037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6200" cy="199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6C1" w:rsidRPr="009976C1">
        <w:rPr>
          <w:rFonts w:ascii="Times New Roman" w:hAnsi="Times New Roman" w:cs="Times New Roman"/>
        </w:rPr>
        <w:t>This was the first sector-specific seminar beyond the food sector conducted by PHA. The seminar not only aimed to raise awareness about Shariah and standards requirements, the regulatory framework, and global market demands in cosmetics and personal care products but also to discuss the issues and challenges faced by the business sector in uplifting this segment of Pakistan</w:t>
      </w:r>
      <w:r w:rsidR="009976C1">
        <w:rPr>
          <w:rFonts w:ascii="Times New Roman" w:hAnsi="Times New Roman" w:cs="Times New Roman"/>
        </w:rPr>
        <w:t>’s industry</w:t>
      </w:r>
      <w:r w:rsidR="009976C1" w:rsidRPr="009976C1">
        <w:rPr>
          <w:rFonts w:ascii="Times New Roman" w:hAnsi="Times New Roman" w:cs="Times New Roman"/>
        </w:rPr>
        <w:t xml:space="preserve"> in the global Halal market.</w:t>
      </w:r>
    </w:p>
    <w:p w14:paraId="586273A7" w14:textId="75F4EFAA" w:rsidR="009976C1" w:rsidRDefault="009976C1" w:rsidP="00921757">
      <w:pPr>
        <w:jc w:val="both"/>
        <w:rPr>
          <w:rFonts w:ascii="Times New Roman" w:hAnsi="Times New Roman" w:cs="Times New Roman"/>
        </w:rPr>
      </w:pPr>
      <w:r w:rsidRPr="009976C1">
        <w:rPr>
          <w:rFonts w:ascii="Times New Roman" w:hAnsi="Times New Roman" w:cs="Times New Roman"/>
        </w:rPr>
        <w:t xml:space="preserve">Mr. Abuzar Shad, President of LCCI, praised PHA’s efforts and emphasized that tapping into the trillion-dollar global Halal market requires effective regulatory frameworks and industry awareness. The DG PHA gave detailed insights into its mandate and key initiatives to facilitate manufacturers, traders, and consumers. He also urged participants to establish quality and Halal assurance systems throughout the supply chain in order to meet the needs and demands of local and global consumer markets. </w:t>
      </w:r>
      <w:r w:rsidRPr="009976C1">
        <w:rPr>
          <w:rFonts w:ascii="Times New Roman" w:hAnsi="Times New Roman" w:cs="Times New Roman"/>
          <w:b/>
          <w:bCs/>
          <w:i/>
          <w:iCs/>
        </w:rPr>
        <w:t>“The need for coordination between stakeholders and the authority to resolve regulatory and trade challenges in the Halal cosmetics sector is our keen interest,” said the DG PHA.</w:t>
      </w:r>
    </w:p>
    <w:p w14:paraId="7E15CA35" w14:textId="6F4B4838" w:rsidR="009976C1" w:rsidRDefault="009976C1" w:rsidP="00731705">
      <w:pPr>
        <w:jc w:val="both"/>
        <w:rPr>
          <w:rFonts w:ascii="Times New Roman" w:hAnsi="Times New Roman" w:cs="Times New Roman"/>
        </w:rPr>
      </w:pPr>
      <w:r w:rsidRPr="009976C1">
        <w:rPr>
          <w:rFonts w:ascii="Times New Roman" w:hAnsi="Times New Roman" w:cs="Times New Roman"/>
        </w:rPr>
        <w:t>During the seminar, speakers Mufti Sajid and Dr. Saima gave presentations on the importance and impacts of consuming non-Halal cosmetics and personal care products on consumer</w:t>
      </w:r>
      <w:r w:rsidR="00E26054">
        <w:rPr>
          <w:rFonts w:ascii="Times New Roman" w:hAnsi="Times New Roman" w:cs="Times New Roman"/>
        </w:rPr>
        <w:t>’</w:t>
      </w:r>
      <w:r w:rsidRPr="009976C1">
        <w:rPr>
          <w:rFonts w:ascii="Times New Roman" w:hAnsi="Times New Roman" w:cs="Times New Roman"/>
        </w:rPr>
        <w:t>s lifestyles. Manufacturers and consumers were also briefed about various critical elements to ensure authenticity and traceability of ingredients, as well as how contaminants in manufacturing and packaging can threaten Halal integrity. Various cosmetics and personal care manufacturers, traders, certification bodies, and academia actively participated.</w:t>
      </w:r>
    </w:p>
    <w:p w14:paraId="6B71A3BD" w14:textId="77777777" w:rsidR="00E26054" w:rsidRDefault="00E26054" w:rsidP="00731705">
      <w:pPr>
        <w:jc w:val="both"/>
        <w:rPr>
          <w:rFonts w:ascii="Times New Roman" w:hAnsi="Times New Roman" w:cs="Times New Roman"/>
        </w:rPr>
      </w:pPr>
      <w:r w:rsidRPr="00E26054">
        <w:rPr>
          <w:rFonts w:ascii="Times New Roman" w:hAnsi="Times New Roman" w:cs="Times New Roman"/>
        </w:rPr>
        <w:t>Mr. Shahid Nazir Chaudhry, Vice President of LCCI, also mentioned that the PHA session was extensively informative and addressed critical issues within the cosmetics sector. He appreciated PHA’s proactive role in enhancing awareness and offered LCCI’s continued support in organizing similar programs to uplift Pakistan’s Halal economy.</w:t>
      </w:r>
    </w:p>
    <w:sectPr w:rsidR="00E26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FE"/>
    <w:rsid w:val="00006BEB"/>
    <w:rsid w:val="000079DA"/>
    <w:rsid w:val="00030A59"/>
    <w:rsid w:val="00036F9A"/>
    <w:rsid w:val="000D786A"/>
    <w:rsid w:val="000D7B78"/>
    <w:rsid w:val="000D7FB7"/>
    <w:rsid w:val="001C0C0E"/>
    <w:rsid w:val="0024332F"/>
    <w:rsid w:val="00260FB3"/>
    <w:rsid w:val="00285C8B"/>
    <w:rsid w:val="002B34AE"/>
    <w:rsid w:val="002F65FE"/>
    <w:rsid w:val="00340B77"/>
    <w:rsid w:val="00396C73"/>
    <w:rsid w:val="003F1C2D"/>
    <w:rsid w:val="004101C0"/>
    <w:rsid w:val="00445A43"/>
    <w:rsid w:val="00452054"/>
    <w:rsid w:val="00455749"/>
    <w:rsid w:val="00521316"/>
    <w:rsid w:val="005A044E"/>
    <w:rsid w:val="005D1EAD"/>
    <w:rsid w:val="005E7FBA"/>
    <w:rsid w:val="0068325E"/>
    <w:rsid w:val="006F4828"/>
    <w:rsid w:val="00731705"/>
    <w:rsid w:val="00801D9F"/>
    <w:rsid w:val="008D0FE2"/>
    <w:rsid w:val="00921757"/>
    <w:rsid w:val="0092663C"/>
    <w:rsid w:val="009976C1"/>
    <w:rsid w:val="00A164F0"/>
    <w:rsid w:val="00AD67C0"/>
    <w:rsid w:val="00B07D34"/>
    <w:rsid w:val="00BE3E06"/>
    <w:rsid w:val="00D00AA4"/>
    <w:rsid w:val="00D2230B"/>
    <w:rsid w:val="00D414B3"/>
    <w:rsid w:val="00D96C33"/>
    <w:rsid w:val="00DA2FBE"/>
    <w:rsid w:val="00E14945"/>
    <w:rsid w:val="00E26054"/>
    <w:rsid w:val="00E51F54"/>
    <w:rsid w:val="00EE6D74"/>
    <w:rsid w:val="00F04EEA"/>
    <w:rsid w:val="00FA1157"/>
    <w:rsid w:val="00FD367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E5A0"/>
  <w15:chartTrackingRefBased/>
  <w15:docId w15:val="{C06F1A80-93F7-438E-B331-BBBA923E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5FE"/>
    <w:rPr>
      <w:rFonts w:eastAsiaTheme="majorEastAsia" w:cstheme="majorBidi"/>
      <w:color w:val="272727" w:themeColor="text1" w:themeTint="D8"/>
    </w:rPr>
  </w:style>
  <w:style w:type="paragraph" w:styleId="Title">
    <w:name w:val="Title"/>
    <w:basedOn w:val="Normal"/>
    <w:next w:val="Normal"/>
    <w:link w:val="TitleChar"/>
    <w:uiPriority w:val="10"/>
    <w:qFormat/>
    <w:rsid w:val="002F6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5FE"/>
    <w:pPr>
      <w:spacing w:before="160"/>
      <w:jc w:val="center"/>
    </w:pPr>
    <w:rPr>
      <w:i/>
      <w:iCs/>
      <w:color w:val="404040" w:themeColor="text1" w:themeTint="BF"/>
    </w:rPr>
  </w:style>
  <w:style w:type="character" w:customStyle="1" w:styleId="QuoteChar">
    <w:name w:val="Quote Char"/>
    <w:basedOn w:val="DefaultParagraphFont"/>
    <w:link w:val="Quote"/>
    <w:uiPriority w:val="29"/>
    <w:rsid w:val="002F65FE"/>
    <w:rPr>
      <w:i/>
      <w:iCs/>
      <w:color w:val="404040" w:themeColor="text1" w:themeTint="BF"/>
    </w:rPr>
  </w:style>
  <w:style w:type="paragraph" w:styleId="ListParagraph">
    <w:name w:val="List Paragraph"/>
    <w:basedOn w:val="Normal"/>
    <w:uiPriority w:val="34"/>
    <w:qFormat/>
    <w:rsid w:val="002F65FE"/>
    <w:pPr>
      <w:ind w:left="720"/>
      <w:contextualSpacing/>
    </w:pPr>
  </w:style>
  <w:style w:type="character" w:styleId="IntenseEmphasis">
    <w:name w:val="Intense Emphasis"/>
    <w:basedOn w:val="DefaultParagraphFont"/>
    <w:uiPriority w:val="21"/>
    <w:qFormat/>
    <w:rsid w:val="002F65FE"/>
    <w:rPr>
      <w:i/>
      <w:iCs/>
      <w:color w:val="0F4761" w:themeColor="accent1" w:themeShade="BF"/>
    </w:rPr>
  </w:style>
  <w:style w:type="paragraph" w:styleId="IntenseQuote">
    <w:name w:val="Intense Quote"/>
    <w:basedOn w:val="Normal"/>
    <w:next w:val="Normal"/>
    <w:link w:val="IntenseQuoteChar"/>
    <w:uiPriority w:val="30"/>
    <w:qFormat/>
    <w:rsid w:val="002F6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5FE"/>
    <w:rPr>
      <w:i/>
      <w:iCs/>
      <w:color w:val="0F4761" w:themeColor="accent1" w:themeShade="BF"/>
    </w:rPr>
  </w:style>
  <w:style w:type="character" w:styleId="IntenseReference">
    <w:name w:val="Intense Reference"/>
    <w:basedOn w:val="DefaultParagraphFont"/>
    <w:uiPriority w:val="32"/>
    <w:qFormat/>
    <w:rsid w:val="002F65FE"/>
    <w:rPr>
      <w:b/>
      <w:bCs/>
      <w:smallCaps/>
      <w:color w:val="0F4761" w:themeColor="accent1" w:themeShade="BF"/>
      <w:spacing w:val="5"/>
    </w:rPr>
  </w:style>
  <w:style w:type="character" w:styleId="Hyperlink">
    <w:name w:val="Hyperlink"/>
    <w:basedOn w:val="DefaultParagraphFont"/>
    <w:uiPriority w:val="99"/>
    <w:unhideWhenUsed/>
    <w:rsid w:val="002F65FE"/>
    <w:rPr>
      <w:color w:val="467886" w:themeColor="hyperlink"/>
      <w:u w:val="single"/>
    </w:rPr>
  </w:style>
  <w:style w:type="character" w:styleId="UnresolvedMention">
    <w:name w:val="Unresolved Mention"/>
    <w:basedOn w:val="DefaultParagraphFont"/>
    <w:uiPriority w:val="99"/>
    <w:semiHidden/>
    <w:unhideWhenUsed/>
    <w:rsid w:val="002F65FE"/>
    <w:rPr>
      <w:color w:val="605E5C"/>
      <w:shd w:val="clear" w:color="auto" w:fill="E1DFDD"/>
    </w:rPr>
  </w:style>
  <w:style w:type="paragraph" w:styleId="HTMLPreformatted">
    <w:name w:val="HTML Preformatted"/>
    <w:basedOn w:val="Normal"/>
    <w:link w:val="HTMLPreformattedChar"/>
    <w:uiPriority w:val="99"/>
    <w:semiHidden/>
    <w:unhideWhenUsed/>
    <w:rsid w:val="00285C8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5C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215">
      <w:bodyDiv w:val="1"/>
      <w:marLeft w:val="0"/>
      <w:marRight w:val="0"/>
      <w:marTop w:val="0"/>
      <w:marBottom w:val="0"/>
      <w:divBdr>
        <w:top w:val="none" w:sz="0" w:space="0" w:color="auto"/>
        <w:left w:val="none" w:sz="0" w:space="0" w:color="auto"/>
        <w:bottom w:val="none" w:sz="0" w:space="0" w:color="auto"/>
        <w:right w:val="none" w:sz="0" w:space="0" w:color="auto"/>
      </w:divBdr>
    </w:div>
    <w:div w:id="75901746">
      <w:bodyDiv w:val="1"/>
      <w:marLeft w:val="0"/>
      <w:marRight w:val="0"/>
      <w:marTop w:val="0"/>
      <w:marBottom w:val="0"/>
      <w:divBdr>
        <w:top w:val="none" w:sz="0" w:space="0" w:color="auto"/>
        <w:left w:val="none" w:sz="0" w:space="0" w:color="auto"/>
        <w:bottom w:val="none" w:sz="0" w:space="0" w:color="auto"/>
        <w:right w:val="none" w:sz="0" w:space="0" w:color="auto"/>
      </w:divBdr>
    </w:div>
    <w:div w:id="490416589">
      <w:bodyDiv w:val="1"/>
      <w:marLeft w:val="0"/>
      <w:marRight w:val="0"/>
      <w:marTop w:val="0"/>
      <w:marBottom w:val="0"/>
      <w:divBdr>
        <w:top w:val="none" w:sz="0" w:space="0" w:color="auto"/>
        <w:left w:val="none" w:sz="0" w:space="0" w:color="auto"/>
        <w:bottom w:val="none" w:sz="0" w:space="0" w:color="auto"/>
        <w:right w:val="none" w:sz="0" w:space="0" w:color="auto"/>
      </w:divBdr>
    </w:div>
    <w:div w:id="7140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Saboor</dc:creator>
  <cp:keywords/>
  <dc:description/>
  <cp:lastModifiedBy>Abdus Sami</cp:lastModifiedBy>
  <cp:revision>22</cp:revision>
  <cp:lastPrinted>2025-07-04T09:50:00Z</cp:lastPrinted>
  <dcterms:created xsi:type="dcterms:W3CDTF">2025-06-23T10:19:00Z</dcterms:created>
  <dcterms:modified xsi:type="dcterms:W3CDTF">2025-07-08T05:14:00Z</dcterms:modified>
</cp:coreProperties>
</file>